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Pr="00E1310D" w:rsidRDefault="009A32CA" w:rsidP="00E1310D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E1310D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Default="009A32CA" w:rsidP="009A32CA"/>
    <w:p w:rsidR="009A32CA" w:rsidRDefault="009A32CA" w:rsidP="00E1310D">
      <w:pPr>
        <w:jc w:val="both"/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9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57"/>
        <w:gridCol w:w="1340"/>
        <w:gridCol w:w="2093"/>
        <w:gridCol w:w="9"/>
        <w:gridCol w:w="1692"/>
        <w:gridCol w:w="9"/>
      </w:tblGrid>
      <w:tr w:rsidR="00DB4E12" w:rsidRPr="00282CAD" w:rsidTr="00DB4E12">
        <w:trPr>
          <w:gridAfter w:val="1"/>
          <w:wAfter w:w="9" w:type="dxa"/>
        </w:trPr>
        <w:tc>
          <w:tcPr>
            <w:tcW w:w="675" w:type="dxa"/>
            <w:shd w:val="clear" w:color="auto" w:fill="auto"/>
            <w:vAlign w:val="center"/>
          </w:tcPr>
          <w:p w:rsidR="00DB4E12" w:rsidRPr="00282CAD" w:rsidRDefault="00DB4E12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B4E12" w:rsidRPr="00282CAD" w:rsidRDefault="00DB4E12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DB4E12" w:rsidRPr="00282CAD" w:rsidRDefault="00DB4E12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340" w:type="dxa"/>
            <w:vAlign w:val="center"/>
          </w:tcPr>
          <w:p w:rsidR="00DB4E12" w:rsidRPr="00282CAD" w:rsidRDefault="00DB4E12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DB4E12" w:rsidRPr="00282CAD" w:rsidRDefault="00DB4E12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>
              <w:rPr>
                <w:rFonts w:cs="Tahoma"/>
              </w:rPr>
              <w:t>лей</w:t>
            </w:r>
            <w:r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B4E12" w:rsidRPr="00282CAD" w:rsidRDefault="00DB4E12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DB4E12" w:rsidRPr="00E1310D" w:rsidTr="00DB4E12">
        <w:trPr>
          <w:gridAfter w:val="1"/>
          <w:wAfter w:w="9" w:type="dxa"/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E12" w:rsidRPr="00E1310D" w:rsidRDefault="00DB4E12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E1310D"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E12" w:rsidRPr="00E1310D" w:rsidRDefault="00DB4E12" w:rsidP="00E1310D">
            <w:pPr>
              <w:spacing w:after="0" w:line="240" w:lineRule="auto"/>
              <w:rPr>
                <w:rFonts w:eastAsia="Times New Roman" w:cs="Tahoma"/>
                <w:snapToGrid w:val="0"/>
                <w:lang w:val="en-US" w:eastAsia="ru-RU"/>
              </w:rPr>
            </w:pPr>
            <w:r>
              <w:rPr>
                <w:rFonts w:eastAsia="Times New Roman" w:cs="Tahoma"/>
                <w:snapToGrid w:val="0"/>
                <w:lang w:eastAsia="ru-RU"/>
              </w:rPr>
              <w:t>МФУ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4E12" w:rsidRPr="00DB4E12" w:rsidRDefault="00DB4E12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1340" w:type="dxa"/>
            <w:vAlign w:val="center"/>
          </w:tcPr>
          <w:p w:rsidR="00DB4E12" w:rsidRPr="006D07FA" w:rsidRDefault="006D07FA" w:rsidP="005964F7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Ком.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DB4E12" w:rsidRPr="00E1310D" w:rsidRDefault="006D07FA" w:rsidP="00E50BB1">
            <w:pPr>
              <w:spacing w:after="0" w:line="240" w:lineRule="auto"/>
              <w:jc w:val="center"/>
              <w:rPr>
                <w:rFonts w:cs="Tahoma"/>
                <w:lang w:val="en-US"/>
              </w:rPr>
            </w:pPr>
            <w:r>
              <w:rPr>
                <w:rFonts w:cs="Tahoma"/>
              </w:rPr>
              <w:t>241 362,00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B4E12" w:rsidRPr="00E1310D" w:rsidRDefault="006D07FA" w:rsidP="005964F7">
            <w:pPr>
              <w:spacing w:after="0"/>
              <w:jc w:val="center"/>
              <w:rPr>
                <w:rFonts w:cs="Tahoma"/>
                <w:color w:val="000000"/>
                <w:lang w:val="en-US"/>
              </w:rPr>
            </w:pPr>
            <w:r w:rsidRPr="006D07FA">
              <w:rPr>
                <w:rFonts w:cs="Tahoma"/>
                <w:color w:val="000000"/>
                <w:lang w:val="en-US"/>
              </w:rPr>
              <w:t>1 206 810,00</w:t>
            </w:r>
          </w:p>
        </w:tc>
      </w:tr>
      <w:tr w:rsidR="00406314" w:rsidRPr="005D2309" w:rsidTr="00DB4E12">
        <w:trPr>
          <w:trHeight w:val="519"/>
        </w:trPr>
        <w:tc>
          <w:tcPr>
            <w:tcW w:w="8193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6314" w:rsidRPr="00406314" w:rsidRDefault="00406314" w:rsidP="005964F7">
            <w:pPr>
              <w:spacing w:after="0" w:line="240" w:lineRule="auto"/>
              <w:jc w:val="center"/>
              <w:rPr>
                <w:rFonts w:cs="Tahoma"/>
                <w:b/>
              </w:rPr>
            </w:pPr>
            <w:r w:rsidRPr="00406314">
              <w:rPr>
                <w:rFonts w:cs="Tahoma"/>
                <w:b/>
              </w:rPr>
              <w:t>ИТОГО: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06314" w:rsidRPr="00406314" w:rsidRDefault="00DB4E12" w:rsidP="005964F7">
            <w:pPr>
              <w:spacing w:after="0"/>
              <w:jc w:val="center"/>
              <w:rPr>
                <w:rFonts w:cs="Tahoma"/>
                <w:b/>
                <w:color w:val="000000"/>
                <w:lang w:val="en-US"/>
              </w:rPr>
            </w:pPr>
            <w:r>
              <w:rPr>
                <w:rFonts w:cs="Tahoma"/>
                <w:b/>
                <w:color w:val="000000"/>
              </w:rPr>
              <w:t>1 206 810</w:t>
            </w:r>
            <w:r w:rsidR="004B2820" w:rsidRPr="004B2820">
              <w:rPr>
                <w:rFonts w:cs="Tahoma"/>
                <w:b/>
                <w:color w:val="000000"/>
                <w:lang w:val="en-US"/>
              </w:rPr>
              <w:t>,00</w:t>
            </w:r>
          </w:p>
        </w:tc>
      </w:tr>
    </w:tbl>
    <w:p w:rsidR="00443003" w:rsidRPr="005D2309" w:rsidRDefault="00443003">
      <w:pPr>
        <w:rPr>
          <w:lang w:val="en-US"/>
        </w:rPr>
      </w:pPr>
      <w:bookmarkStart w:id="0" w:name="_GoBack"/>
      <w:bookmarkEnd w:id="0"/>
    </w:p>
    <w:sectPr w:rsidR="00443003" w:rsidRPr="005D2309" w:rsidSect="00E1310D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E2E" w:rsidRDefault="00146E2E" w:rsidP="009A32CA">
      <w:pPr>
        <w:spacing w:after="0" w:line="240" w:lineRule="auto"/>
      </w:pPr>
      <w:r>
        <w:separator/>
      </w:r>
    </w:p>
  </w:endnote>
  <w:endnote w:type="continuationSeparator" w:id="0">
    <w:p w:rsidR="00146E2E" w:rsidRDefault="00146E2E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E2E" w:rsidRDefault="00146E2E" w:rsidP="009A32CA">
      <w:pPr>
        <w:spacing w:after="0" w:line="240" w:lineRule="auto"/>
      </w:pPr>
      <w:r>
        <w:separator/>
      </w:r>
    </w:p>
  </w:footnote>
  <w:footnote w:type="continuationSeparator" w:id="0">
    <w:p w:rsidR="00146E2E" w:rsidRDefault="00146E2E" w:rsidP="009A32CA">
      <w:pPr>
        <w:spacing w:after="0" w:line="240" w:lineRule="auto"/>
      </w:pPr>
      <w:r>
        <w:continuationSeparator/>
      </w:r>
    </w:p>
  </w:footnote>
  <w:footnote w:id="1">
    <w:p w:rsidR="00DB4E12" w:rsidRPr="00AF2825" w:rsidRDefault="00DB4E12">
      <w:pPr>
        <w:pStyle w:val="a4"/>
        <w:rPr>
          <w:sz w:val="16"/>
          <w:szCs w:val="16"/>
          <w:lang w:val="ru-RU"/>
        </w:rPr>
      </w:pPr>
      <w:r w:rsidRPr="004B2820">
        <w:rPr>
          <w:rStyle w:val="a3"/>
        </w:rPr>
        <w:footnoteRef/>
      </w:r>
      <w:r w:rsidRPr="004B2820">
        <w:t xml:space="preserve"> </w:t>
      </w:r>
      <w:r w:rsidRPr="004B2820">
        <w:rPr>
          <w:rFonts w:ascii="Tahoma" w:hAnsi="Tahoma" w:cs="Tahoma"/>
          <w:b/>
          <w:sz w:val="16"/>
          <w:szCs w:val="16"/>
          <w:lang w:eastAsia="ru-RU"/>
        </w:rPr>
        <w:t>Цена Договора включает в себя</w:t>
      </w:r>
      <w:r w:rsidRPr="004B2820">
        <w:rPr>
          <w:rFonts w:ascii="Tahoma" w:hAnsi="Tahoma" w:cs="Tahoma"/>
          <w:sz w:val="16"/>
          <w:szCs w:val="16"/>
          <w:lang w:eastAsia="ru-RU"/>
        </w:rPr>
        <w:t xml:space="preserve"> </w:t>
      </w:r>
      <w:r w:rsidRPr="004B2820">
        <w:rPr>
          <w:rFonts w:ascii="Tahoma" w:hAnsi="Tahoma" w:cs="Tahoma"/>
          <w:i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с исполнением обязательств по Договору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E2E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6314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820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2309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7FA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284B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46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4E1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10D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D53136-F6F8-45E1-B5CC-4C7BA47E8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Попова Анна Германовна</cp:lastModifiedBy>
  <cp:revision>13</cp:revision>
  <dcterms:created xsi:type="dcterms:W3CDTF">2019-02-25T07:04:00Z</dcterms:created>
  <dcterms:modified xsi:type="dcterms:W3CDTF">2024-08-22T11:52:00Z</dcterms:modified>
</cp:coreProperties>
</file>